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F20" w:rsidRPr="00DB0E6C" w:rsidRDefault="00841F20" w:rsidP="00841F20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B0E6C">
        <w:rPr>
          <w:rFonts w:ascii="Times New Roman" w:hAnsi="Times New Roman" w:cs="Times New Roman"/>
          <w:b/>
          <w:sz w:val="32"/>
          <w:szCs w:val="32"/>
          <w:u w:val="single"/>
        </w:rPr>
        <w:t>Государственная регистрация усыновления (удочерения)</w:t>
      </w:r>
    </w:p>
    <w:p w:rsidR="00841F20" w:rsidRPr="00E231D2" w:rsidRDefault="00841F20" w:rsidP="00841F2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F20" w:rsidRPr="00E231D2" w:rsidRDefault="00841F20" w:rsidP="00841F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31D2">
        <w:rPr>
          <w:rFonts w:ascii="Times New Roman" w:hAnsi="Times New Roman" w:cs="Times New Roman"/>
          <w:sz w:val="28"/>
          <w:szCs w:val="28"/>
        </w:rPr>
        <w:t>Основанием для государственной регистрации усыновления или удочерения (далее - усыновление) является решение суда об усыновлении ребенка, вступившее в законную силу.</w:t>
      </w:r>
    </w:p>
    <w:p w:rsidR="00F94E8F" w:rsidRPr="00E231D2" w:rsidRDefault="00F94E8F" w:rsidP="00F94E8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F20" w:rsidRPr="00E231D2" w:rsidRDefault="00F94E8F" w:rsidP="00F94E8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1D2">
        <w:rPr>
          <w:rFonts w:ascii="Times New Roman" w:hAnsi="Times New Roman" w:cs="Times New Roman"/>
          <w:b/>
          <w:sz w:val="28"/>
          <w:szCs w:val="28"/>
        </w:rPr>
        <w:t>Место государственной регистрации усыновления ребенка</w:t>
      </w:r>
    </w:p>
    <w:p w:rsidR="00841F20" w:rsidRPr="00E231D2" w:rsidRDefault="00841F20" w:rsidP="00841F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31D2">
        <w:rPr>
          <w:rFonts w:ascii="Times New Roman" w:hAnsi="Times New Roman" w:cs="Times New Roman"/>
          <w:sz w:val="28"/>
          <w:szCs w:val="28"/>
        </w:rPr>
        <w:t>Государственная регистрация усыновления ребенка производится органом записи актов гражданского состояния по месту вынесения решения суда об усыновлении ребенка или по месту жительства усыновителей (усыновителя).</w:t>
      </w:r>
    </w:p>
    <w:p w:rsidR="00841F20" w:rsidRPr="00E231D2" w:rsidRDefault="00841F20" w:rsidP="00841F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1F20" w:rsidRPr="00E231D2" w:rsidRDefault="00841F20" w:rsidP="00841F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31D2">
        <w:rPr>
          <w:rFonts w:ascii="Times New Roman" w:hAnsi="Times New Roman" w:cs="Times New Roman"/>
          <w:sz w:val="28"/>
          <w:szCs w:val="28"/>
        </w:rPr>
        <w:t>Государственная регистрация усыновления ребенка производится по заявлению усыновителей (усыновителя). Заявление может быть сделано устно или в письменной форме либо направлено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услуг. Заявление о государственной регистрации усыновления ребенка, которое направляется в форме электронного документа, подписывается простой электронной подписью каждого усыновителя.</w:t>
      </w:r>
    </w:p>
    <w:p w:rsidR="00841F20" w:rsidRPr="00E231D2" w:rsidRDefault="00841F20" w:rsidP="00841F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31D2">
        <w:rPr>
          <w:rFonts w:ascii="Times New Roman" w:hAnsi="Times New Roman" w:cs="Times New Roman"/>
          <w:sz w:val="28"/>
          <w:szCs w:val="28"/>
        </w:rPr>
        <w:t>Одновременно с заявлением должно быть представлено решение суда об усыновлении ребенка и предъявлены документы, удостоверяющие личности усыновителей (усыновителя).</w:t>
      </w:r>
    </w:p>
    <w:p w:rsidR="00841F20" w:rsidRPr="00E231D2" w:rsidRDefault="00841F20" w:rsidP="00841F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31D2">
        <w:rPr>
          <w:rFonts w:ascii="Times New Roman" w:hAnsi="Times New Roman" w:cs="Times New Roman"/>
          <w:sz w:val="28"/>
          <w:szCs w:val="28"/>
        </w:rPr>
        <w:t>Усыновители (усыновитель) вправе уполномочить в письменной форме других лиц сделать заявление о государственной регистрации усыновления ребенка.</w:t>
      </w:r>
    </w:p>
    <w:p w:rsidR="00841F20" w:rsidRPr="00E231D2" w:rsidRDefault="00841F20" w:rsidP="00841F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31D2">
        <w:rPr>
          <w:rFonts w:ascii="Times New Roman" w:hAnsi="Times New Roman" w:cs="Times New Roman"/>
          <w:sz w:val="28"/>
          <w:szCs w:val="28"/>
        </w:rPr>
        <w:t>В случае направления в форме электронного документа заявления о государственной регистрации усыновления ребенка документы, указанные в настоящей статье, представляются усыновителями при личном обращении в орган записи актов гражданского состояния в назначенное для государственной регистрации усыновления ребенка время.</w:t>
      </w:r>
      <w:proofErr w:type="gramEnd"/>
    </w:p>
    <w:p w:rsidR="00841F20" w:rsidRPr="00E231D2" w:rsidRDefault="00841F20" w:rsidP="00841F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31D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231D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231D2">
        <w:rPr>
          <w:rFonts w:ascii="Times New Roman" w:hAnsi="Times New Roman" w:cs="Times New Roman"/>
          <w:sz w:val="28"/>
          <w:szCs w:val="28"/>
        </w:rPr>
        <w:t xml:space="preserve"> если усыновители (усыновитель) или уполномоченные ими лица в течение месяца со дня усыновления ребенка не сделали такое заявление, усыновление ребенка регистрируется на основании решения суда об усыновлении ребенка, поступившего в орган записи актов гражданского состояния из суда, вынесшего данное решение, в порядке, установленном статьей 125 Семейного кодекса Российской Федерации.</w:t>
      </w:r>
    </w:p>
    <w:p w:rsidR="00841F20" w:rsidRPr="00E231D2" w:rsidRDefault="00841F20" w:rsidP="00841F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B0E6C" w:rsidRPr="00E231D2" w:rsidRDefault="00DB0E6C" w:rsidP="00DB0E6C">
      <w:pPr>
        <w:pStyle w:val="ConsPlusNormal"/>
        <w:rPr>
          <w:sz w:val="28"/>
          <w:szCs w:val="28"/>
        </w:rPr>
      </w:pPr>
    </w:p>
    <w:p w:rsidR="00DB0E6C" w:rsidRPr="00E231D2" w:rsidRDefault="00DB0E6C" w:rsidP="00841F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1F20" w:rsidRPr="00E231D2" w:rsidRDefault="00841F20" w:rsidP="00841F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4899" w:rsidRPr="00E231D2" w:rsidRDefault="00A64899">
      <w:pPr>
        <w:rPr>
          <w:sz w:val="28"/>
          <w:szCs w:val="28"/>
        </w:rPr>
      </w:pPr>
    </w:p>
    <w:sectPr w:rsidR="00A64899" w:rsidRPr="00E23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674"/>
    <w:rsid w:val="000F1674"/>
    <w:rsid w:val="00841F20"/>
    <w:rsid w:val="00A64899"/>
    <w:rsid w:val="00DB0E6C"/>
    <w:rsid w:val="00E231D2"/>
    <w:rsid w:val="00F9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F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41F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F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41F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5</cp:revision>
  <dcterms:created xsi:type="dcterms:W3CDTF">2018-01-17T06:17:00Z</dcterms:created>
  <dcterms:modified xsi:type="dcterms:W3CDTF">2018-01-19T05:20:00Z</dcterms:modified>
</cp:coreProperties>
</file>